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9A" w:rsidRDefault="008F529A" w:rsidP="008F529A">
      <w:pPr>
        <w:widowControl/>
        <w:shd w:val="clear" w:color="auto" w:fill="FFFFFF"/>
        <w:spacing w:after="210"/>
        <w:jc w:val="center"/>
        <w:outlineLvl w:val="0"/>
        <w:rPr>
          <w:rFonts w:ascii="仿宋" w:eastAsia="仿宋" w:hAnsi="仿宋" w:cs="宋体"/>
          <w:b/>
          <w:bCs/>
          <w:color w:val="222222"/>
          <w:spacing w:val="8"/>
          <w:kern w:val="36"/>
          <w:sz w:val="24"/>
          <w:szCs w:val="24"/>
        </w:rPr>
      </w:pPr>
      <w:bookmarkStart w:id="0" w:name="_GoBack"/>
      <w:r w:rsidRPr="008F529A">
        <w:rPr>
          <w:rFonts w:ascii="仿宋" w:eastAsia="仿宋" w:hAnsi="仿宋" w:cs="宋体" w:hint="eastAsia"/>
          <w:b/>
          <w:bCs/>
          <w:color w:val="222222"/>
          <w:spacing w:val="8"/>
          <w:kern w:val="36"/>
          <w:sz w:val="24"/>
          <w:szCs w:val="24"/>
        </w:rPr>
        <w:t>第八届“互联网+”大学生创新创业大赛暨第八届湖南省“互联网+”大赛启动通知</w:t>
      </w:r>
    </w:p>
    <w:bookmarkEnd w:id="0"/>
    <w:p w:rsidR="008F529A" w:rsidRPr="008F529A" w:rsidRDefault="008F529A" w:rsidP="008F529A">
      <w:pPr>
        <w:pStyle w:val="a3"/>
        <w:spacing w:before="0" w:beforeAutospacing="0" w:after="0" w:afterAutospacing="0" w:line="383" w:lineRule="atLeast"/>
        <w:ind w:firstLine="555"/>
      </w:pPr>
      <w:r>
        <w:rPr>
          <w:rFonts w:ascii="仿宋" w:eastAsia="仿宋" w:hAnsi="仿宋" w:hint="eastAsia"/>
          <w:b/>
          <w:bCs/>
          <w:color w:val="222222"/>
          <w:spacing w:val="8"/>
          <w:kern w:val="36"/>
        </w:rPr>
        <w:t xml:space="preserve"> </w:t>
      </w:r>
      <w:r>
        <w:rPr>
          <w:rFonts w:ascii="仿宋" w:eastAsia="仿宋" w:hAnsi="仿宋"/>
          <w:b/>
          <w:bCs/>
          <w:color w:val="222222"/>
          <w:spacing w:val="8"/>
          <w:kern w:val="36"/>
        </w:rPr>
        <w:t xml:space="preserve"> </w:t>
      </w:r>
      <w:r w:rsidRPr="008F529A">
        <w:rPr>
          <w:rFonts w:hint="eastAsia"/>
          <w:sz w:val="23"/>
          <w:szCs w:val="23"/>
        </w:rPr>
        <w:t>根据教育部关于举办第七届中国国际“互联网+”大学生创新创业大赛总体安排及《关于举办“建行杯”第七届湖南省“互联网+”大学生创新创业大赛的通知》（</w:t>
      </w:r>
      <w:proofErr w:type="gramStart"/>
      <w:r w:rsidRPr="008F529A">
        <w:rPr>
          <w:rFonts w:hint="eastAsia"/>
          <w:sz w:val="23"/>
          <w:szCs w:val="23"/>
        </w:rPr>
        <w:t>湘教通</w:t>
      </w:r>
      <w:proofErr w:type="gramEnd"/>
      <w:r w:rsidRPr="008F529A">
        <w:rPr>
          <w:rFonts w:hint="eastAsia"/>
          <w:sz w:val="23"/>
          <w:szCs w:val="23"/>
        </w:rPr>
        <w:t>〔2021〕145 号）文件规定，为了提升我校在第八届中国国际“互联网+”大学生创新创业大赛及“建行杯”第八届湖南省“互联网+”大学生创新创业大赛中的成绩，请各二级学院和相关部门提前布置，提前培育，严格考核。</w:t>
      </w:r>
    </w:p>
    <w:p w:rsidR="008F529A" w:rsidRPr="008F529A" w:rsidRDefault="008F529A" w:rsidP="008F529A">
      <w:pPr>
        <w:widowControl/>
        <w:spacing w:line="383"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具体要求在新文件没有下达之前，还是按照2021年文件规定：</w:t>
      </w:r>
    </w:p>
    <w:p w:rsidR="008F529A" w:rsidRPr="008F529A" w:rsidRDefault="008F529A" w:rsidP="008F529A">
      <w:pPr>
        <w:widowControl/>
        <w:spacing w:line="383" w:lineRule="atLeast"/>
        <w:ind w:firstLine="555"/>
        <w:jc w:val="left"/>
        <w:rPr>
          <w:rFonts w:ascii="宋体" w:eastAsia="宋体" w:hAnsi="宋体" w:cs="宋体"/>
          <w:kern w:val="0"/>
          <w:sz w:val="24"/>
          <w:szCs w:val="24"/>
        </w:rPr>
      </w:pPr>
      <w:r w:rsidRPr="008F529A">
        <w:rPr>
          <w:rFonts w:ascii="宋体" w:eastAsia="宋体" w:hAnsi="宋体" w:cs="宋体" w:hint="eastAsia"/>
          <w:b/>
          <w:bCs/>
          <w:kern w:val="0"/>
          <w:sz w:val="23"/>
          <w:szCs w:val="23"/>
        </w:rPr>
        <w:t>一、参赛项目类型及要求</w:t>
      </w:r>
    </w:p>
    <w:p w:rsidR="008F529A" w:rsidRPr="008F529A" w:rsidRDefault="008F529A" w:rsidP="008F529A">
      <w:pPr>
        <w:widowControl/>
        <w:spacing w:line="383"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（一）参赛意义</w:t>
      </w:r>
    </w:p>
    <w:p w:rsidR="008F529A" w:rsidRPr="008F529A" w:rsidRDefault="008F529A" w:rsidP="008F529A">
      <w:pPr>
        <w:widowControl/>
        <w:spacing w:line="383"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创新创业大赛旨在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服务新型基础设施建设,促进制造业、农业、能源、环保等产业转型升级;发挥互联网在社会服务中的作用,创新网络化服务模式，促进互联网与教育、医疗、交通、金融、消费生活等深度融合。</w:t>
      </w:r>
    </w:p>
    <w:p w:rsidR="008F529A" w:rsidRPr="008F529A" w:rsidRDefault="008F529A" w:rsidP="008F529A">
      <w:pPr>
        <w:widowControl/>
        <w:spacing w:line="383" w:lineRule="atLeast"/>
        <w:jc w:val="left"/>
        <w:rPr>
          <w:rFonts w:ascii="宋体" w:eastAsia="宋体" w:hAnsi="宋体" w:cs="宋体"/>
          <w:kern w:val="0"/>
          <w:sz w:val="24"/>
          <w:szCs w:val="24"/>
        </w:rPr>
      </w:pPr>
      <w:r w:rsidRPr="008F529A">
        <w:rPr>
          <w:rFonts w:ascii="宋体" w:eastAsia="宋体" w:hAnsi="宋体" w:cs="宋体" w:hint="eastAsia"/>
          <w:kern w:val="0"/>
          <w:sz w:val="23"/>
          <w:szCs w:val="23"/>
        </w:rPr>
        <w:t>（二）参赛项目类型</w:t>
      </w:r>
    </w:p>
    <w:p w:rsidR="008F529A" w:rsidRPr="008F529A" w:rsidRDefault="008F529A" w:rsidP="008F529A">
      <w:pPr>
        <w:widowControl/>
        <w:spacing w:line="383"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互联网+”现代农业，包括农林牧渔等;“互联网+”制造业，包括先进制造、智能硬件、工业自动化、生物医药、节能环保、新材料、军工等;“互联网+”信息技术服务，包括人工智能技术、物联网技术、网络空间安全技术、大数据、云计算、工具软件、社交网络、媒体门户、企业服务、下一代通讯技术、区块链等;“互联网+”文化创意服务， 包括广播影视、设计服务、文化艺术、旅游休闲、艺术品交易、广告会展、</w:t>
      </w:r>
      <w:proofErr w:type="gramStart"/>
      <w:r w:rsidRPr="008F529A">
        <w:rPr>
          <w:rFonts w:ascii="宋体" w:eastAsia="宋体" w:hAnsi="宋体" w:cs="宋体" w:hint="eastAsia"/>
          <w:kern w:val="0"/>
          <w:sz w:val="23"/>
          <w:szCs w:val="23"/>
        </w:rPr>
        <w:t>动漫娱乐</w:t>
      </w:r>
      <w:proofErr w:type="gramEnd"/>
      <w:r w:rsidRPr="008F529A">
        <w:rPr>
          <w:rFonts w:ascii="宋体" w:eastAsia="宋体" w:hAnsi="宋体" w:cs="宋体" w:hint="eastAsia"/>
          <w:kern w:val="0"/>
          <w:sz w:val="23"/>
          <w:szCs w:val="23"/>
        </w:rPr>
        <w:t>、体育竞技等;“互联网+”社会服务，包括电子商务、消费生活、金融、财经法</w:t>
      </w:r>
      <w:proofErr w:type="gramStart"/>
      <w:r w:rsidRPr="008F529A">
        <w:rPr>
          <w:rFonts w:ascii="宋体" w:eastAsia="宋体" w:hAnsi="宋体" w:cs="宋体" w:hint="eastAsia"/>
          <w:kern w:val="0"/>
          <w:sz w:val="23"/>
          <w:szCs w:val="23"/>
        </w:rPr>
        <w:t>务</w:t>
      </w:r>
      <w:proofErr w:type="gramEnd"/>
      <w:r w:rsidRPr="008F529A">
        <w:rPr>
          <w:rFonts w:ascii="宋体" w:eastAsia="宋体" w:hAnsi="宋体" w:cs="宋体" w:hint="eastAsia"/>
          <w:kern w:val="0"/>
          <w:sz w:val="23"/>
          <w:szCs w:val="23"/>
        </w:rPr>
        <w:t>、房产家居、高效物流、教育培训、医疗健康、交通、人力资源服务等。</w:t>
      </w:r>
    </w:p>
    <w:p w:rsidR="008F529A" w:rsidRPr="008F529A" w:rsidRDefault="008F529A" w:rsidP="008F529A">
      <w:pPr>
        <w:widowControl/>
        <w:spacing w:line="383" w:lineRule="atLeast"/>
        <w:jc w:val="left"/>
        <w:rPr>
          <w:rFonts w:ascii="宋体" w:eastAsia="宋体" w:hAnsi="宋体" w:cs="宋体"/>
          <w:kern w:val="0"/>
          <w:sz w:val="24"/>
          <w:szCs w:val="24"/>
        </w:rPr>
      </w:pPr>
      <w:r w:rsidRPr="008F529A">
        <w:rPr>
          <w:rFonts w:ascii="宋体" w:eastAsia="宋体" w:hAnsi="宋体" w:cs="宋体" w:hint="eastAsia"/>
          <w:kern w:val="0"/>
          <w:sz w:val="23"/>
          <w:szCs w:val="23"/>
        </w:rPr>
        <w:t>（三）参赛要求</w:t>
      </w:r>
    </w:p>
    <w:p w:rsidR="008F529A" w:rsidRPr="008F529A" w:rsidRDefault="008F529A" w:rsidP="008F529A">
      <w:pPr>
        <w:widowControl/>
        <w:spacing w:line="383"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参赛项目不只限于“互联网+”项目，鼓励各</w:t>
      </w:r>
      <w:proofErr w:type="gramStart"/>
      <w:r w:rsidRPr="008F529A">
        <w:rPr>
          <w:rFonts w:ascii="宋体" w:eastAsia="宋体" w:hAnsi="宋体" w:cs="宋体" w:hint="eastAsia"/>
          <w:kern w:val="0"/>
          <w:sz w:val="23"/>
          <w:szCs w:val="23"/>
        </w:rPr>
        <w:t>类创新</w:t>
      </w:r>
      <w:proofErr w:type="gramEnd"/>
      <w:r w:rsidRPr="008F529A">
        <w:rPr>
          <w:rFonts w:ascii="宋体" w:eastAsia="宋体" w:hAnsi="宋体" w:cs="宋体" w:hint="eastAsia"/>
          <w:kern w:val="0"/>
          <w:sz w:val="23"/>
          <w:szCs w:val="23"/>
        </w:rPr>
        <w:t>创业项目参赛，根据行业背景选择相应类型。以上各类项目可自主选择参加“青年红色筑梦之旅”活动。参赛项目须真实、健康、合法，无任何不良信息，项目</w:t>
      </w:r>
      <w:proofErr w:type="gramStart"/>
      <w:r w:rsidRPr="008F529A">
        <w:rPr>
          <w:rFonts w:ascii="宋体" w:eastAsia="宋体" w:hAnsi="宋体" w:cs="宋体" w:hint="eastAsia"/>
          <w:kern w:val="0"/>
          <w:sz w:val="23"/>
          <w:szCs w:val="23"/>
        </w:rPr>
        <w:t>立意应</w:t>
      </w:r>
      <w:proofErr w:type="gramEnd"/>
      <w:r w:rsidRPr="008F529A">
        <w:rPr>
          <w:rFonts w:ascii="宋体" w:eastAsia="宋体" w:hAnsi="宋体" w:cs="宋体" w:hint="eastAsia"/>
          <w:kern w:val="0"/>
          <w:sz w:val="23"/>
          <w:szCs w:val="23"/>
        </w:rPr>
        <w:t>弘扬正能量，</w:t>
      </w:r>
      <w:proofErr w:type="gramStart"/>
      <w:r w:rsidRPr="008F529A">
        <w:rPr>
          <w:rFonts w:ascii="宋体" w:eastAsia="宋体" w:hAnsi="宋体" w:cs="宋体" w:hint="eastAsia"/>
          <w:kern w:val="0"/>
          <w:sz w:val="23"/>
          <w:szCs w:val="23"/>
        </w:rPr>
        <w:t>践行</w:t>
      </w:r>
      <w:proofErr w:type="gramEnd"/>
      <w:r w:rsidRPr="008F529A">
        <w:rPr>
          <w:rFonts w:ascii="宋体" w:eastAsia="宋体" w:hAnsi="宋体" w:cs="宋体" w:hint="eastAsia"/>
          <w:kern w:val="0"/>
          <w:sz w:val="23"/>
          <w:szCs w:val="23"/>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参赛项目涉及他人知识产权的，报名时须提交完整的具有法律效力的所有人书面授权许可书、专利证书等;已完成工商登记注册的创业项目，报名时须提交营业执照及统一社会信用代码等相关复印件、单位概况、法定代表人情况、股权结构等。参赛项目可提供当前财务数据、已获投资情况、带动就业情况等相关证明材料。在大赛通知发布</w:t>
      </w:r>
      <w:r w:rsidRPr="008F529A">
        <w:rPr>
          <w:rFonts w:ascii="宋体" w:eastAsia="宋体" w:hAnsi="宋体" w:cs="宋体" w:hint="eastAsia"/>
          <w:kern w:val="0"/>
          <w:sz w:val="23"/>
          <w:szCs w:val="23"/>
        </w:rPr>
        <w:lastRenderedPageBreak/>
        <w:t>前已获投资 1000万元及以上或在 2021 年</w:t>
      </w:r>
      <w:proofErr w:type="gramStart"/>
      <w:r w:rsidRPr="008F529A">
        <w:rPr>
          <w:rFonts w:ascii="宋体" w:eastAsia="宋体" w:hAnsi="宋体" w:cs="宋体" w:hint="eastAsia"/>
          <w:kern w:val="0"/>
          <w:sz w:val="23"/>
          <w:szCs w:val="23"/>
        </w:rPr>
        <w:t>及之前</w:t>
      </w:r>
      <w:proofErr w:type="gramEnd"/>
      <w:r w:rsidRPr="008F529A">
        <w:rPr>
          <w:rFonts w:ascii="宋体" w:eastAsia="宋体" w:hAnsi="宋体" w:cs="宋体" w:hint="eastAsia"/>
          <w:kern w:val="0"/>
          <w:sz w:val="23"/>
          <w:szCs w:val="23"/>
        </w:rPr>
        <w:t>任意一个年度的收入达到 1000 万元及以上的参赛项目，请在比赛时提供相应佐证材料。以团队为单位报名参赛。允许跨校组建团队,每个团队的参赛成员不少于 3 人，原则上不多于 15 人(含团队负责人)，须为项目的实际成员。参赛团队所报参赛创业项目，须为本团队策划或经营，只能选择一个符合要求的赛道参赛。已获往届中国“互联网+”大学生创新创业大赛全国总决赛各赛道金奖和银奖的项目，不可报名参加第八届大赛。已获往届国赛铜奖或省赛一等奖的项目，在自愿的基础上由项目负责人所在学校推荐（推荐项目须提前在大赛系统内报名），再直接参加我省全国大赛选拔赛。</w:t>
      </w:r>
    </w:p>
    <w:p w:rsidR="008F529A" w:rsidRPr="008F529A" w:rsidRDefault="008F529A" w:rsidP="008F529A">
      <w:pPr>
        <w:widowControl/>
        <w:spacing w:line="383" w:lineRule="atLeast"/>
        <w:jc w:val="left"/>
        <w:rPr>
          <w:rFonts w:ascii="宋体" w:eastAsia="宋体" w:hAnsi="宋体" w:cs="宋体"/>
          <w:kern w:val="0"/>
          <w:sz w:val="24"/>
          <w:szCs w:val="24"/>
        </w:rPr>
      </w:pPr>
      <w:r w:rsidRPr="008F529A">
        <w:rPr>
          <w:rFonts w:ascii="宋体" w:eastAsia="宋体" w:hAnsi="宋体" w:cs="宋体" w:hint="eastAsia"/>
          <w:kern w:val="0"/>
          <w:sz w:val="23"/>
          <w:szCs w:val="23"/>
        </w:rPr>
        <w:t>（四）参赛赛道、组别和对象</w:t>
      </w:r>
    </w:p>
    <w:p w:rsidR="008F529A" w:rsidRPr="008F529A" w:rsidRDefault="008F529A" w:rsidP="008F529A">
      <w:pPr>
        <w:widowControl/>
        <w:spacing w:line="383"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参赛赛道分为高教主赛道、“青年红色筑梦之旅”赛道、职教赛道和萌芽赛道四条赛道。具体每条赛道的分组以及参赛对象要求参考《教育部关于举办第七届中国国际“互联网+”大学生创新创业大赛的通知》(</w:t>
      </w:r>
      <w:proofErr w:type="gramStart"/>
      <w:r w:rsidRPr="008F529A">
        <w:rPr>
          <w:rFonts w:ascii="宋体" w:eastAsia="宋体" w:hAnsi="宋体" w:cs="宋体" w:hint="eastAsia"/>
          <w:kern w:val="0"/>
          <w:sz w:val="23"/>
          <w:szCs w:val="23"/>
        </w:rPr>
        <w:t>教高函</w:t>
      </w:r>
      <w:proofErr w:type="gramEnd"/>
      <w:r w:rsidRPr="008F529A">
        <w:rPr>
          <w:rFonts w:ascii="宋体" w:eastAsia="宋体" w:hAnsi="宋体" w:cs="宋体" w:hint="eastAsia"/>
          <w:kern w:val="0"/>
          <w:sz w:val="23"/>
          <w:szCs w:val="23"/>
        </w:rPr>
        <w:t>〔2021〕5 号)大赛文件要求。</w:t>
      </w:r>
    </w:p>
    <w:p w:rsidR="008F529A" w:rsidRPr="008F529A" w:rsidRDefault="008F529A" w:rsidP="008F529A">
      <w:pPr>
        <w:widowControl/>
        <w:spacing w:line="360" w:lineRule="atLeast"/>
        <w:ind w:firstLine="555"/>
        <w:jc w:val="left"/>
        <w:rPr>
          <w:rFonts w:ascii="宋体" w:eastAsia="宋体" w:hAnsi="宋体" w:cs="宋体"/>
          <w:kern w:val="0"/>
          <w:sz w:val="24"/>
          <w:szCs w:val="24"/>
        </w:rPr>
      </w:pPr>
      <w:r w:rsidRPr="008F529A">
        <w:rPr>
          <w:rFonts w:ascii="宋体" w:eastAsia="宋体" w:hAnsi="宋体" w:cs="宋体" w:hint="eastAsia"/>
          <w:b/>
          <w:bCs/>
          <w:kern w:val="0"/>
          <w:sz w:val="23"/>
          <w:szCs w:val="23"/>
        </w:rPr>
        <w:t>二、赛程安排</w:t>
      </w:r>
    </w:p>
    <w:p w:rsidR="008F529A" w:rsidRPr="008F529A" w:rsidRDefault="008F529A" w:rsidP="008F529A">
      <w:pPr>
        <w:widowControl/>
        <w:spacing w:line="360"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我校第八届“互联网+”大学生创新创业大赛暨湖南省“互联网+”大赛选拔赛由各二级学院负责组织，2022年1月8日前上报参赛项目，由2022年3月20日前二级学院完成初赛，并上报初赛结果及所有参赛项目书给创新创业学院，4月20日，创新创业学院组织专家评审，5月份对优秀项目进行培育，6月份学校再次组织专家进行评选，按照评选排名先后及省赛名额推荐参加全省大赛。</w:t>
      </w:r>
    </w:p>
    <w:p w:rsidR="008F529A" w:rsidRPr="008F529A" w:rsidRDefault="008F529A" w:rsidP="008F529A">
      <w:pPr>
        <w:widowControl/>
        <w:spacing w:line="360"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1. 选拔参赛学生。根据</w:t>
      </w:r>
      <w:proofErr w:type="gramStart"/>
      <w:r w:rsidRPr="008F529A">
        <w:rPr>
          <w:rFonts w:ascii="宋体" w:eastAsia="宋体" w:hAnsi="宋体" w:cs="宋体" w:hint="eastAsia"/>
          <w:kern w:val="0"/>
          <w:sz w:val="23"/>
          <w:szCs w:val="23"/>
        </w:rPr>
        <w:t>省大赛</w:t>
      </w:r>
      <w:proofErr w:type="gramEnd"/>
      <w:r w:rsidRPr="008F529A">
        <w:rPr>
          <w:rFonts w:ascii="宋体" w:eastAsia="宋体" w:hAnsi="宋体" w:cs="宋体" w:hint="eastAsia"/>
          <w:kern w:val="0"/>
          <w:sz w:val="23"/>
          <w:szCs w:val="23"/>
        </w:rPr>
        <w:t>通知精神，结合我校实际情况，各二级学院要大力宣传，尽快摸底，组建参赛团队，各二级</w:t>
      </w:r>
      <w:proofErr w:type="gramStart"/>
      <w:r w:rsidRPr="008F529A">
        <w:rPr>
          <w:rFonts w:ascii="宋体" w:eastAsia="宋体" w:hAnsi="宋体" w:cs="宋体" w:hint="eastAsia"/>
          <w:kern w:val="0"/>
          <w:sz w:val="23"/>
          <w:szCs w:val="23"/>
        </w:rPr>
        <w:t>学院按网报数</w:t>
      </w:r>
      <w:proofErr w:type="gramEnd"/>
      <w:r w:rsidRPr="008F529A">
        <w:rPr>
          <w:rFonts w:ascii="宋体" w:eastAsia="宋体" w:hAnsi="宋体" w:cs="宋体" w:hint="eastAsia"/>
          <w:kern w:val="0"/>
          <w:sz w:val="23"/>
          <w:szCs w:val="23"/>
        </w:rPr>
        <w:t>量上报参赛团队。要求尽量考虑到每个参赛赛道、组别都有参赛项目，各学院重点培育</w:t>
      </w:r>
      <w:proofErr w:type="gramStart"/>
      <w:r w:rsidRPr="008F529A">
        <w:rPr>
          <w:rFonts w:ascii="宋体" w:eastAsia="宋体" w:hAnsi="宋体" w:cs="宋体" w:hint="eastAsia"/>
          <w:kern w:val="0"/>
          <w:sz w:val="23"/>
          <w:szCs w:val="23"/>
        </w:rPr>
        <w:t>推介网</w:t>
      </w:r>
      <w:proofErr w:type="gramEnd"/>
      <w:r w:rsidRPr="008F529A">
        <w:rPr>
          <w:rFonts w:ascii="宋体" w:eastAsia="宋体" w:hAnsi="宋体" w:cs="宋体" w:hint="eastAsia"/>
          <w:kern w:val="0"/>
          <w:sz w:val="23"/>
          <w:szCs w:val="23"/>
        </w:rPr>
        <w:t>报数量 10%的项目按成绩顺序上报学校，经审核合格后，重点培育扶持。</w:t>
      </w:r>
    </w:p>
    <w:p w:rsidR="008F529A" w:rsidRPr="008F529A" w:rsidRDefault="008F529A" w:rsidP="008F529A">
      <w:pPr>
        <w:widowControl/>
        <w:spacing w:line="360"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2. 各二级学院的负责人、指导老师、创业团队应认真领会吃透大赛的通知精神，结合本院实际情况，发动本院师生积极参与，尽快组建参赛团队参加校赛。特别是创新创业指导课老师要精心指导参赛团队的集训，明确分工负责，谋划赛事规程。</w:t>
      </w:r>
    </w:p>
    <w:p w:rsidR="008F529A" w:rsidRPr="008F529A" w:rsidRDefault="008F529A" w:rsidP="008F529A">
      <w:pPr>
        <w:widowControl/>
        <w:spacing w:line="360" w:lineRule="atLeast"/>
        <w:ind w:firstLine="555"/>
        <w:jc w:val="left"/>
        <w:rPr>
          <w:rFonts w:ascii="宋体" w:eastAsia="宋体" w:hAnsi="宋体" w:cs="宋体"/>
          <w:kern w:val="0"/>
          <w:sz w:val="24"/>
          <w:szCs w:val="24"/>
        </w:rPr>
      </w:pPr>
      <w:r w:rsidRPr="008F529A">
        <w:rPr>
          <w:rFonts w:ascii="宋体" w:eastAsia="宋体" w:hAnsi="宋体" w:cs="宋体" w:hint="eastAsia"/>
          <w:b/>
          <w:bCs/>
          <w:kern w:val="0"/>
          <w:sz w:val="23"/>
          <w:szCs w:val="23"/>
        </w:rPr>
        <w:t>三、</w:t>
      </w:r>
      <w:proofErr w:type="gramStart"/>
      <w:r w:rsidRPr="008F529A">
        <w:rPr>
          <w:rFonts w:ascii="宋体" w:eastAsia="宋体" w:hAnsi="宋体" w:cs="宋体" w:hint="eastAsia"/>
          <w:b/>
          <w:bCs/>
          <w:kern w:val="0"/>
          <w:sz w:val="23"/>
          <w:szCs w:val="23"/>
        </w:rPr>
        <w:t>校赛具体</w:t>
      </w:r>
      <w:proofErr w:type="gramEnd"/>
      <w:r w:rsidRPr="008F529A">
        <w:rPr>
          <w:rFonts w:ascii="宋体" w:eastAsia="宋体" w:hAnsi="宋体" w:cs="宋体" w:hint="eastAsia"/>
          <w:b/>
          <w:bCs/>
          <w:kern w:val="0"/>
          <w:sz w:val="23"/>
          <w:szCs w:val="23"/>
        </w:rPr>
        <w:t>奖惩办法：</w:t>
      </w:r>
    </w:p>
    <w:p w:rsidR="008F529A" w:rsidRPr="008F529A" w:rsidRDefault="008F529A" w:rsidP="008F529A">
      <w:pPr>
        <w:widowControl/>
        <w:spacing w:line="360"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 xml:space="preserve">1. 学校初赛团队要评出一、二、三等奖，设一等奖( 6 </w:t>
      </w:r>
      <w:proofErr w:type="gramStart"/>
      <w:r w:rsidRPr="008F529A">
        <w:rPr>
          <w:rFonts w:ascii="宋体" w:eastAsia="宋体" w:hAnsi="宋体" w:cs="宋体" w:hint="eastAsia"/>
          <w:kern w:val="0"/>
          <w:sz w:val="23"/>
          <w:szCs w:val="23"/>
        </w:rPr>
        <w:t>个</w:t>
      </w:r>
      <w:proofErr w:type="gramEnd"/>
      <w:r w:rsidRPr="008F529A">
        <w:rPr>
          <w:rFonts w:ascii="宋体" w:eastAsia="宋体" w:hAnsi="宋体" w:cs="宋体" w:hint="eastAsia"/>
          <w:kern w:val="0"/>
          <w:sz w:val="23"/>
          <w:szCs w:val="23"/>
        </w:rPr>
        <w:t>)、二等奖( 12 </w:t>
      </w:r>
      <w:proofErr w:type="gramStart"/>
      <w:r w:rsidRPr="008F529A">
        <w:rPr>
          <w:rFonts w:ascii="宋体" w:eastAsia="宋体" w:hAnsi="宋体" w:cs="宋体" w:hint="eastAsia"/>
          <w:kern w:val="0"/>
          <w:sz w:val="23"/>
          <w:szCs w:val="23"/>
        </w:rPr>
        <w:t>个</w:t>
      </w:r>
      <w:proofErr w:type="gramEnd"/>
      <w:r w:rsidRPr="008F529A">
        <w:rPr>
          <w:rFonts w:ascii="宋体" w:eastAsia="宋体" w:hAnsi="宋体" w:cs="宋体" w:hint="eastAsia"/>
          <w:kern w:val="0"/>
          <w:sz w:val="23"/>
          <w:szCs w:val="23"/>
        </w:rPr>
        <w:t>)、三等奖(24个)；颁发荣誉证书并给予物质奖励。</w:t>
      </w:r>
    </w:p>
    <w:p w:rsidR="008F529A" w:rsidRPr="008F529A" w:rsidRDefault="008F529A" w:rsidP="008F529A">
      <w:pPr>
        <w:widowControl/>
        <w:spacing w:line="360"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2.学校初赛评选出优秀指导老师 6名；颁发荣誉证书并给予物质奖励。</w:t>
      </w:r>
    </w:p>
    <w:p w:rsidR="008F529A" w:rsidRPr="008F529A" w:rsidRDefault="008F529A" w:rsidP="008F529A">
      <w:pPr>
        <w:widowControl/>
        <w:spacing w:line="360"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3.学校初赛评选出组织奖 2名:颁发荣誉证书并给予物质奖励。</w:t>
      </w:r>
    </w:p>
    <w:p w:rsidR="008F529A" w:rsidRPr="008F529A" w:rsidRDefault="008F529A" w:rsidP="008F529A">
      <w:pPr>
        <w:widowControl/>
        <w:spacing w:line="360"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4.凡未完成项目申报任务的二级学院，全校通报。</w:t>
      </w:r>
    </w:p>
    <w:p w:rsidR="008F529A" w:rsidRPr="008F529A" w:rsidRDefault="008F529A" w:rsidP="008F529A">
      <w:pPr>
        <w:widowControl/>
        <w:spacing w:line="360" w:lineRule="atLeast"/>
        <w:ind w:firstLine="555"/>
        <w:jc w:val="left"/>
        <w:rPr>
          <w:rFonts w:ascii="宋体" w:eastAsia="宋体" w:hAnsi="宋体" w:cs="宋体"/>
          <w:kern w:val="0"/>
          <w:sz w:val="24"/>
          <w:szCs w:val="24"/>
        </w:rPr>
      </w:pPr>
      <w:r w:rsidRPr="008F529A">
        <w:rPr>
          <w:rFonts w:ascii="宋体" w:eastAsia="宋体" w:hAnsi="宋体" w:cs="宋体" w:hint="eastAsia"/>
          <w:kern w:val="0"/>
          <w:sz w:val="23"/>
          <w:szCs w:val="23"/>
        </w:rPr>
        <w:t>5.获得省级或者国际级奖项的，参照其它学科竞赛奖励办法。</w:t>
      </w:r>
    </w:p>
    <w:p w:rsidR="008F529A" w:rsidRPr="008F529A" w:rsidRDefault="008F529A" w:rsidP="008F529A">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3"/>
          <w:szCs w:val="23"/>
        </w:rPr>
        <w:t xml:space="preserve"> </w:t>
      </w:r>
      <w:r>
        <w:rPr>
          <w:rFonts w:ascii="宋体" w:eastAsia="宋体" w:hAnsi="宋体" w:cs="宋体"/>
          <w:kern w:val="0"/>
          <w:sz w:val="23"/>
          <w:szCs w:val="23"/>
        </w:rPr>
        <w:t xml:space="preserve">                                             </w:t>
      </w:r>
      <w:r w:rsidRPr="008F529A">
        <w:rPr>
          <w:rFonts w:ascii="宋体" w:eastAsia="宋体" w:hAnsi="宋体" w:cs="宋体" w:hint="eastAsia"/>
          <w:kern w:val="0"/>
          <w:sz w:val="23"/>
          <w:szCs w:val="23"/>
        </w:rPr>
        <w:t>创新创业学院</w:t>
      </w:r>
    </w:p>
    <w:p w:rsidR="008F529A" w:rsidRDefault="008F529A" w:rsidP="008F529A">
      <w:pPr>
        <w:widowControl/>
        <w:spacing w:line="390" w:lineRule="atLeast"/>
        <w:jc w:val="center"/>
        <w:rPr>
          <w:rFonts w:ascii="宋体" w:eastAsia="宋体" w:hAnsi="宋体" w:cs="宋体"/>
          <w:kern w:val="0"/>
          <w:sz w:val="23"/>
          <w:szCs w:val="23"/>
        </w:rPr>
      </w:pPr>
      <w:r>
        <w:rPr>
          <w:rFonts w:ascii="宋体" w:eastAsia="宋体" w:hAnsi="宋体" w:cs="宋体"/>
          <w:kern w:val="0"/>
          <w:sz w:val="23"/>
          <w:szCs w:val="23"/>
        </w:rPr>
        <w:t xml:space="preserve">                                              </w:t>
      </w:r>
      <w:r w:rsidRPr="008F529A">
        <w:rPr>
          <w:rFonts w:ascii="宋体" w:eastAsia="宋体" w:hAnsi="宋体" w:cs="宋体" w:hint="eastAsia"/>
          <w:kern w:val="0"/>
          <w:sz w:val="23"/>
          <w:szCs w:val="23"/>
        </w:rPr>
        <w:t>2021年12月</w:t>
      </w:r>
    </w:p>
    <w:p w:rsidR="008F529A" w:rsidRPr="008F529A" w:rsidRDefault="008F529A" w:rsidP="008F529A">
      <w:pPr>
        <w:widowControl/>
        <w:spacing w:line="390" w:lineRule="atLeast"/>
        <w:jc w:val="center"/>
        <w:rPr>
          <w:rFonts w:ascii="宋体" w:eastAsia="宋体" w:hAnsi="宋体" w:cs="宋体" w:hint="eastAsia"/>
          <w:kern w:val="0"/>
          <w:sz w:val="24"/>
          <w:szCs w:val="24"/>
        </w:rPr>
      </w:pPr>
    </w:p>
    <w:p w:rsidR="008F529A" w:rsidRPr="008F529A" w:rsidRDefault="008F529A" w:rsidP="008F529A">
      <w:pPr>
        <w:widowControl/>
        <w:spacing w:line="390" w:lineRule="atLeast"/>
        <w:ind w:firstLine="5115"/>
        <w:jc w:val="center"/>
        <w:rPr>
          <w:rFonts w:ascii="宋体" w:eastAsia="宋体" w:hAnsi="宋体" w:cs="宋体"/>
          <w:kern w:val="0"/>
          <w:sz w:val="24"/>
          <w:szCs w:val="24"/>
        </w:rPr>
      </w:pPr>
    </w:p>
    <w:p w:rsidR="008F529A" w:rsidRPr="008F529A" w:rsidRDefault="008F529A" w:rsidP="008F529A">
      <w:pPr>
        <w:widowControl/>
        <w:spacing w:line="390" w:lineRule="atLeast"/>
        <w:ind w:firstLine="5115"/>
        <w:jc w:val="center"/>
        <w:rPr>
          <w:rFonts w:ascii="宋体" w:eastAsia="宋体" w:hAnsi="宋体" w:cs="宋体"/>
          <w:kern w:val="0"/>
          <w:sz w:val="24"/>
          <w:szCs w:val="24"/>
        </w:rPr>
      </w:pPr>
    </w:p>
    <w:p w:rsidR="008F529A" w:rsidRPr="008F529A" w:rsidRDefault="008F529A" w:rsidP="008F529A">
      <w:pPr>
        <w:widowControl/>
        <w:jc w:val="left"/>
        <w:rPr>
          <w:rFonts w:ascii="宋体" w:eastAsia="宋体" w:hAnsi="宋体" w:cs="宋体"/>
          <w:kern w:val="0"/>
          <w:sz w:val="24"/>
          <w:szCs w:val="24"/>
        </w:rPr>
      </w:pPr>
    </w:p>
    <w:p w:rsidR="005F73FA" w:rsidRPr="008F529A" w:rsidRDefault="005F73FA"/>
    <w:sectPr w:rsidR="005F73FA" w:rsidRPr="008F5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9A"/>
    <w:rsid w:val="005F73FA"/>
    <w:rsid w:val="008F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C37B"/>
  <w15:chartTrackingRefBased/>
  <w15:docId w15:val="{557E89C0-AC7F-4956-9963-A850ECCA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F52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29A"/>
    <w:rPr>
      <w:rFonts w:ascii="宋体" w:eastAsia="宋体" w:hAnsi="宋体" w:cs="宋体"/>
      <w:b/>
      <w:bCs/>
      <w:kern w:val="36"/>
      <w:sz w:val="48"/>
      <w:szCs w:val="48"/>
    </w:rPr>
  </w:style>
  <w:style w:type="paragraph" w:styleId="a3">
    <w:name w:val="Normal (Web)"/>
    <w:basedOn w:val="a"/>
    <w:uiPriority w:val="99"/>
    <w:semiHidden/>
    <w:unhideWhenUsed/>
    <w:rsid w:val="008F52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529A"/>
    <w:rPr>
      <w:b/>
      <w:bCs/>
    </w:rPr>
  </w:style>
  <w:style w:type="paragraph" w:styleId="a5">
    <w:name w:val="Date"/>
    <w:basedOn w:val="a"/>
    <w:next w:val="a"/>
    <w:link w:val="a6"/>
    <w:uiPriority w:val="99"/>
    <w:semiHidden/>
    <w:unhideWhenUsed/>
    <w:rsid w:val="008F529A"/>
    <w:pPr>
      <w:ind w:leftChars="2500" w:left="100"/>
    </w:pPr>
  </w:style>
  <w:style w:type="character" w:customStyle="1" w:styleId="a6">
    <w:name w:val="日期 字符"/>
    <w:basedOn w:val="a0"/>
    <w:link w:val="a5"/>
    <w:uiPriority w:val="99"/>
    <w:semiHidden/>
    <w:rsid w:val="008F5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5646">
      <w:bodyDiv w:val="1"/>
      <w:marLeft w:val="0"/>
      <w:marRight w:val="0"/>
      <w:marTop w:val="0"/>
      <w:marBottom w:val="0"/>
      <w:divBdr>
        <w:top w:val="none" w:sz="0" w:space="0" w:color="auto"/>
        <w:left w:val="none" w:sz="0" w:space="0" w:color="auto"/>
        <w:bottom w:val="none" w:sz="0" w:space="0" w:color="auto"/>
        <w:right w:val="none" w:sz="0" w:space="0" w:color="auto"/>
      </w:divBdr>
    </w:div>
    <w:div w:id="1007053150">
      <w:bodyDiv w:val="1"/>
      <w:marLeft w:val="0"/>
      <w:marRight w:val="0"/>
      <w:marTop w:val="0"/>
      <w:marBottom w:val="0"/>
      <w:divBdr>
        <w:top w:val="none" w:sz="0" w:space="0" w:color="auto"/>
        <w:left w:val="none" w:sz="0" w:space="0" w:color="auto"/>
        <w:bottom w:val="none" w:sz="0" w:space="0" w:color="auto"/>
        <w:right w:val="none" w:sz="0" w:space="0" w:color="auto"/>
      </w:divBdr>
    </w:div>
    <w:div w:id="143860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2022-07-12T07:58:00Z</dcterms:created>
  <dcterms:modified xsi:type="dcterms:W3CDTF">2022-07-12T08:00:00Z</dcterms:modified>
</cp:coreProperties>
</file>